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left"/>
        <w:outlineLvl w:val="0"/>
        <w:rPr>
          <w:rFonts w:hint="default" w:asciiTheme="majorEastAsia" w:hAnsiTheme="majorEastAsia" w:eastAsiaTheme="majorEastAsia" w:cstheme="majorEastAsia"/>
          <w:b w:val="0"/>
          <w:bCs w:val="0"/>
          <w:kern w:val="44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kern w:val="44"/>
          <w:sz w:val="32"/>
          <w:szCs w:val="32"/>
          <w:lang w:val="en-US" w:eastAsia="zh-CN"/>
        </w:rPr>
        <w:t>附件2</w:t>
      </w:r>
    </w:p>
    <w:p>
      <w:pPr>
        <w:jc w:val="center"/>
        <w:outlineLvl w:val="0"/>
        <w:rPr>
          <w:rFonts w:ascii="方正小标宋简体" w:hAnsi="Times New Roman" w:eastAsia="方正小标宋简体" w:cs="Times New Roman"/>
          <w:bCs/>
          <w:kern w:val="44"/>
          <w:sz w:val="44"/>
          <w:szCs w:val="44"/>
        </w:rPr>
      </w:pPr>
      <w:bookmarkStart w:id="1" w:name="_GoBack"/>
      <w:r>
        <w:rPr>
          <w:rFonts w:hint="eastAsia" w:ascii="方正小标宋简体" w:hAnsi="Times New Roman" w:eastAsia="方正小标宋简体" w:cs="Times New Roman"/>
          <w:bCs/>
          <w:kern w:val="44"/>
          <w:sz w:val="44"/>
          <w:szCs w:val="44"/>
        </w:rPr>
        <w:t>用户需求书</w:t>
      </w:r>
      <w:bookmarkEnd w:id="1"/>
    </w:p>
    <w:p>
      <w:pPr>
        <w:rPr>
          <w:rFonts w:ascii="Times New Roman" w:hAnsi="Times New Roman" w:cs="Times New Roman"/>
        </w:rPr>
      </w:pPr>
    </w:p>
    <w:p>
      <w:pPr>
        <w:pStyle w:val="2"/>
        <w:spacing w:before="0" w:after="0" w:line="500" w:lineRule="exact"/>
        <w:ind w:firstLine="560" w:firstLineChars="200"/>
        <w:rPr>
          <w:rFonts w:ascii="Times New Roman" w:hAnsi="Times New Roman" w:eastAsia="黑体" w:cs="Times New Roman"/>
        </w:rPr>
      </w:pPr>
      <w:r>
        <w:rPr>
          <w:rFonts w:hint="eastAsia" w:ascii="Times New Roman" w:hAnsi="Times New Roman" w:eastAsia="黑体" w:cs="Times New Roman"/>
          <w:b w:val="0"/>
          <w:bCs w:val="0"/>
        </w:rPr>
        <w:t>一、项目基本情况</w:t>
      </w:r>
    </w:p>
    <w:p>
      <w:pPr>
        <w:spacing w:line="4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（一）项目名称：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科创母基金第五批子基金</w:t>
      </w:r>
      <w:r>
        <w:rPr>
          <w:rFonts w:ascii="Times New Roman" w:hAnsi="Times New Roman" w:eastAsia="仿宋_GB2312" w:cs="Times New Roman"/>
          <w:sz w:val="28"/>
          <w:szCs w:val="28"/>
        </w:rPr>
        <w:t>尽职调查第三方机构选聘项目；</w:t>
      </w:r>
    </w:p>
    <w:p>
      <w:pPr>
        <w:spacing w:line="50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（二）项目时间：2022年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日</w:t>
      </w:r>
      <w:r>
        <w:rPr>
          <w:rFonts w:ascii="Times New Roman" w:hAnsi="Times New Roman" w:eastAsia="仿宋_GB2312" w:cs="Times New Roman"/>
          <w:sz w:val="28"/>
          <w:szCs w:val="28"/>
        </w:rPr>
        <w:t>至2022年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日</w:t>
      </w:r>
      <w:r>
        <w:rPr>
          <w:rFonts w:ascii="Times New Roman" w:hAnsi="Times New Roman" w:eastAsia="仿宋_GB2312" w:cs="Times New Roman"/>
          <w:sz w:val="28"/>
          <w:szCs w:val="28"/>
        </w:rPr>
        <w:t>（尽职调查工作具体开展时间视招标人子基金遴选业务情况而定，具体见下文）。</w:t>
      </w:r>
    </w:p>
    <w:p>
      <w:pPr>
        <w:pStyle w:val="2"/>
        <w:spacing w:before="0" w:after="0" w:line="500" w:lineRule="exact"/>
        <w:ind w:firstLine="560" w:firstLineChars="200"/>
        <w:rPr>
          <w:rFonts w:ascii="Times New Roman" w:hAnsi="Times New Roman" w:eastAsia="黑体" w:cs="Times New Roman"/>
        </w:rPr>
      </w:pPr>
      <w:r>
        <w:rPr>
          <w:rFonts w:hint="eastAsia" w:ascii="Times New Roman" w:hAnsi="Times New Roman" w:eastAsia="黑体" w:cs="Times New Roman"/>
          <w:b w:val="0"/>
          <w:bCs w:val="0"/>
        </w:rPr>
        <w:t>二、</w:t>
      </w:r>
      <w:bookmarkStart w:id="0" w:name="_Hlk33286431"/>
      <w:r>
        <w:rPr>
          <w:rFonts w:hint="eastAsia" w:ascii="Times New Roman" w:hAnsi="Times New Roman" w:eastAsia="黑体" w:cs="Times New Roman"/>
          <w:b w:val="0"/>
          <w:bCs w:val="0"/>
        </w:rPr>
        <w:t>招标服务内容</w:t>
      </w:r>
    </w:p>
    <w:p>
      <w:pPr>
        <w:spacing w:line="50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招标人作为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科创母基金</w:t>
      </w:r>
      <w:r>
        <w:rPr>
          <w:rFonts w:ascii="Times New Roman" w:hAnsi="Times New Roman" w:eastAsia="仿宋_GB2312" w:cs="Times New Roman"/>
          <w:sz w:val="28"/>
          <w:szCs w:val="28"/>
        </w:rPr>
        <w:t>受托管理机构，委托符合条件的第三方机构对子基金申报机构开展尽职调查，形成尽职调查报告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，并提出投资建议</w:t>
      </w:r>
      <w:r>
        <w:rPr>
          <w:rFonts w:ascii="Times New Roman" w:hAnsi="Times New Roman" w:eastAsia="仿宋_GB2312" w:cs="Times New Roman"/>
          <w:sz w:val="28"/>
          <w:szCs w:val="28"/>
        </w:rPr>
        <w:t>。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视届时具体尽调数量及工作时间需求，</w:t>
      </w:r>
      <w:r>
        <w:rPr>
          <w:rFonts w:ascii="Times New Roman" w:hAnsi="Times New Roman" w:eastAsia="仿宋_GB2312" w:cs="Times New Roman"/>
          <w:sz w:val="28"/>
          <w:szCs w:val="28"/>
        </w:rPr>
        <w:t>拟聘请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1-</w:t>
      </w:r>
      <w:r>
        <w:rPr>
          <w:rFonts w:ascii="Times New Roman" w:hAnsi="Times New Roman" w:eastAsia="仿宋_GB2312" w:cs="Times New Roman"/>
          <w:sz w:val="28"/>
          <w:szCs w:val="28"/>
        </w:rPr>
        <w:t>2家符合条件的第三方机构作为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科创母基金第五批子基金</w:t>
      </w:r>
      <w:r>
        <w:rPr>
          <w:rFonts w:ascii="Times New Roman" w:hAnsi="Times New Roman" w:eastAsia="仿宋_GB2312" w:cs="Times New Roman"/>
          <w:sz w:val="28"/>
          <w:szCs w:val="28"/>
        </w:rPr>
        <w:t>尽职调查第三方机构，根据招标人子基金遴选工作情况，对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科创母基金第五批子基金</w:t>
      </w:r>
      <w:r>
        <w:rPr>
          <w:rFonts w:ascii="Times New Roman" w:hAnsi="Times New Roman" w:eastAsia="仿宋_GB2312" w:cs="Times New Roman"/>
          <w:sz w:val="28"/>
          <w:szCs w:val="28"/>
        </w:rPr>
        <w:t>申报机构及其意向子基金开展尽职调查，并出具尽职调查报告（预计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约</w:t>
      </w:r>
      <w:r>
        <w:rPr>
          <w:rFonts w:ascii="Times New Roman" w:hAnsi="Times New Roman" w:eastAsia="仿宋_GB2312" w:cs="Times New Roman"/>
          <w:sz w:val="28"/>
          <w:szCs w:val="28"/>
        </w:rPr>
        <w:t>20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只</w:t>
      </w:r>
      <w:r>
        <w:rPr>
          <w:rFonts w:ascii="Times New Roman" w:hAnsi="Times New Roman" w:eastAsia="仿宋_GB2312" w:cs="Times New Roman"/>
          <w:sz w:val="28"/>
          <w:szCs w:val="28"/>
        </w:rPr>
        <w:t>意向子基金进行尽职调查，具体尽职调查数量以最终委托数为准）。</w:t>
      </w:r>
    </w:p>
    <w:bookmarkEnd w:id="0"/>
    <w:p>
      <w:pPr>
        <w:spacing w:line="50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尽职调查内容应包括但不限于子基金申报机构（子基金管理人）的经营状况、管理团队、投资业绩、内部机制、合法合规事项，以及拟组建的子基金出资情况、拟开展业务情况等。</w:t>
      </w:r>
    </w:p>
    <w:p>
      <w:pPr>
        <w:pStyle w:val="2"/>
        <w:spacing w:before="0" w:after="0" w:line="500" w:lineRule="exact"/>
        <w:ind w:firstLine="560" w:firstLineChars="200"/>
        <w:rPr>
          <w:rFonts w:ascii="Times New Roman" w:hAnsi="Times New Roman" w:eastAsia="黑体" w:cs="Times New Roman"/>
        </w:rPr>
      </w:pPr>
      <w:r>
        <w:rPr>
          <w:rFonts w:hint="eastAsia" w:ascii="Times New Roman" w:hAnsi="Times New Roman" w:eastAsia="黑体" w:cs="Times New Roman"/>
          <w:b w:val="0"/>
          <w:bCs w:val="0"/>
        </w:rPr>
        <w:t>三、招标服务要求</w:t>
      </w:r>
    </w:p>
    <w:p>
      <w:pPr>
        <w:spacing w:line="50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（一）</w:t>
      </w:r>
      <w:r>
        <w:rPr>
          <w:rFonts w:ascii="Times New Roman" w:hAnsi="Times New Roman" w:eastAsia="仿宋_GB2312" w:cs="Times New Roman"/>
          <w:sz w:val="28"/>
          <w:szCs w:val="28"/>
        </w:rPr>
        <w:t>投标人须根据招标人招标服务内容要求（详情参见招标文件第五部分《尽职调查清单》），出具符合要求的尽职调查报告（《尽职调查报告结论（模板）》详见招标文件第六部分）。</w:t>
      </w:r>
    </w:p>
    <w:p>
      <w:pPr>
        <w:spacing w:line="500" w:lineRule="exact"/>
        <w:ind w:firstLine="560" w:firstLineChars="200"/>
      </w:pPr>
      <w:r>
        <w:rPr>
          <w:rFonts w:hint="eastAsia" w:ascii="Times New Roman" w:hAnsi="Times New Roman" w:eastAsia="仿宋_GB2312" w:cs="Times New Roman"/>
          <w:sz w:val="28"/>
          <w:szCs w:val="28"/>
        </w:rPr>
        <w:t>（二）中标的候选供应商将与广州科技成果产业化引导基金合伙企业（有限合伙）签订尽职调查服务合同，合同内容参考本招标文件第七部分。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4OGFkNmI2ZmRlM2U1ZTgyODdhNWE5OTk4YTI1MDkifQ=="/>
  </w:docVars>
  <w:rsids>
    <w:rsidRoot w:val="3F135095"/>
    <w:rsid w:val="3F13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9"/>
    <w:pPr>
      <w:keepNext/>
      <w:keepLines/>
      <w:spacing w:before="280" w:after="290" w:line="376" w:lineRule="auto"/>
      <w:outlineLvl w:val="4"/>
    </w:pPr>
    <w:rPr>
      <w:b/>
      <w:bCs/>
      <w:kern w:val="0"/>
      <w:sz w:val="28"/>
      <w:szCs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549</Words>
  <Characters>558</Characters>
  <Lines>0</Lines>
  <Paragraphs>0</Paragraphs>
  <TotalTime>0</TotalTime>
  <ScaleCrop>false</ScaleCrop>
  <LinksUpToDate>false</LinksUpToDate>
  <CharactersWithSpaces>566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2022-05-18T10:03:00Z</dcterms:created>
  <dc:creator>Administrator</dc:creator>
  <cp:lastModifiedBy>Administrator</cp:lastModifiedBy>
  <dcterms:modified xsi:type="dcterms:W3CDTF">2022-05-18T10:05:16Z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020331A5E8C44A4CA653DAA698F7DE32</vt:lpwstr>
  </property>
</Properties>
</file>